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81" w:rsidRPr="00824281" w:rsidRDefault="00824281" w:rsidP="00824281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r w:rsidRPr="00824281"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сұрақтары</w:t>
      </w:r>
    </w:p>
    <w:bookmarkEnd w:id="0"/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4281">
        <w:rPr>
          <w:rFonts w:ascii="Times New Roman" w:hAnsi="Times New Roman" w:cs="Times New Roman"/>
          <w:sz w:val="24"/>
          <w:szCs w:val="24"/>
        </w:rPr>
        <w:t xml:space="preserve">Психология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бұ</w:t>
      </w:r>
      <w:proofErr w:type="gramStart"/>
      <w:r w:rsidRPr="00824281">
        <w:rPr>
          <w:rFonts w:ascii="Times New Roman" w:hAnsi="Times New Roman" w:cs="Times New Roman"/>
          <w:sz w:val="24"/>
          <w:szCs w:val="24"/>
        </w:rPr>
        <w:t>л</w:t>
      </w:r>
      <w:proofErr w:type="spellEnd"/>
      <w:proofErr w:type="gram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ғылым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4281">
        <w:rPr>
          <w:rFonts w:ascii="Times New Roman" w:hAnsi="Times New Roman" w:cs="Times New Roman"/>
          <w:sz w:val="24"/>
          <w:szCs w:val="24"/>
        </w:rPr>
        <w:t>Ғылым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жүйесіндегі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психологияның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орны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428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24281">
        <w:rPr>
          <w:rFonts w:ascii="Times New Roman" w:hAnsi="Times New Roman" w:cs="Times New Roman"/>
          <w:sz w:val="24"/>
          <w:szCs w:val="24"/>
        </w:rPr>
        <w:t>індеттері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>.</w:t>
      </w:r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Оқыту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үдерісіндегі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адамның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танымдық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824281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824281">
        <w:rPr>
          <w:rFonts w:ascii="Times New Roman" w:hAnsi="Times New Roman" w:cs="Times New Roman"/>
          <w:sz w:val="24"/>
          <w:szCs w:val="24"/>
        </w:rPr>
        <w:t>әрекетінің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психологиясы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>.</w:t>
      </w:r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4281">
        <w:rPr>
          <w:rFonts w:ascii="Times New Roman" w:hAnsi="Times New Roman" w:cs="Times New Roman"/>
          <w:sz w:val="24"/>
          <w:szCs w:val="24"/>
          <w:lang w:val="kk-KZ"/>
        </w:rPr>
        <w:t>Нарықтық экономика жағдайындағы білім беру үдерісінің гносеологиялық және онтологиялық мәселелері.</w:t>
      </w:r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4281">
        <w:rPr>
          <w:rFonts w:ascii="Times New Roman" w:hAnsi="Times New Roman" w:cs="Times New Roman"/>
          <w:sz w:val="24"/>
          <w:szCs w:val="24"/>
          <w:lang w:val="kk-KZ"/>
        </w:rPr>
        <w:t>Қазіргі заман талабына сай оқытудың сапасы мен тиімділігін арттырудың психологиялық құралдары мен әдістері</w:t>
      </w:r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Келіспеушілік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жағдайларда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оқытуды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үдерісі</w:t>
      </w:r>
      <w:proofErr w:type="spellEnd"/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Келешектегі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кәсіби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824281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824281">
        <w:rPr>
          <w:rFonts w:ascii="Times New Roman" w:hAnsi="Times New Roman" w:cs="Times New Roman"/>
          <w:sz w:val="24"/>
          <w:szCs w:val="24"/>
        </w:rPr>
        <w:t>әрекет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аясындағы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жұмыскердің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профессиограммасы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психограммасы</w:t>
      </w:r>
      <w:proofErr w:type="spellEnd"/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4281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824281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824281">
        <w:rPr>
          <w:rFonts w:ascii="Times New Roman" w:hAnsi="Times New Roman" w:cs="Times New Roman"/>
          <w:sz w:val="24"/>
          <w:szCs w:val="24"/>
        </w:rPr>
        <w:t>әрекет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бейімделу</w:t>
      </w:r>
      <w:proofErr w:type="spellEnd"/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4281">
        <w:rPr>
          <w:rFonts w:ascii="Times New Roman" w:hAnsi="Times New Roman" w:cs="Times New Roman"/>
          <w:sz w:val="24"/>
          <w:szCs w:val="24"/>
        </w:rPr>
        <w:t xml:space="preserve">«Адам-машина-орта»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психологиясының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негізі</w:t>
      </w:r>
      <w:proofErr w:type="spellEnd"/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4281">
        <w:rPr>
          <w:rFonts w:ascii="Times New Roman" w:hAnsi="Times New Roman" w:cs="Times New Roman"/>
          <w:sz w:val="24"/>
          <w:szCs w:val="24"/>
        </w:rPr>
        <w:t xml:space="preserve">Эргономика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психология.</w:t>
      </w:r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Кәсіби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824281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824281">
        <w:rPr>
          <w:rFonts w:ascii="Times New Roman" w:hAnsi="Times New Roman" w:cs="Times New Roman"/>
          <w:sz w:val="24"/>
          <w:szCs w:val="24"/>
        </w:rPr>
        <w:t>әрекет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сенімділігінң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мәселесі</w:t>
      </w:r>
      <w:proofErr w:type="spellEnd"/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4281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тұлғааралық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қары</w:t>
      </w:r>
      <w:proofErr w:type="gramStart"/>
      <w:r w:rsidRPr="00824281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824281">
        <w:rPr>
          <w:rFonts w:ascii="Times New Roman" w:hAnsi="Times New Roman" w:cs="Times New Roman"/>
          <w:sz w:val="24"/>
          <w:szCs w:val="24"/>
        </w:rPr>
        <w:t>қатынастың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психодиагностикалық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мәселелері</w:t>
      </w:r>
      <w:proofErr w:type="spellEnd"/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824281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824281">
        <w:rPr>
          <w:rFonts w:ascii="Times New Roman" w:hAnsi="Times New Roman" w:cs="Times New Roman"/>
          <w:sz w:val="24"/>
          <w:szCs w:val="24"/>
        </w:rPr>
        <w:t>әрекетінің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мазмұны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құрылымы</w:t>
      </w:r>
      <w:proofErr w:type="spellEnd"/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4281">
        <w:rPr>
          <w:rFonts w:ascii="Times New Roman" w:hAnsi="Times New Roman" w:cs="Times New Roman"/>
          <w:sz w:val="24"/>
          <w:szCs w:val="24"/>
        </w:rPr>
        <w:t xml:space="preserve">Менеджмент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психологиясы</w:t>
      </w:r>
      <w:proofErr w:type="spellEnd"/>
    </w:p>
    <w:p w:rsidR="00824281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4281">
        <w:rPr>
          <w:rFonts w:ascii="Times New Roman" w:hAnsi="Times New Roman" w:cs="Times New Roman"/>
          <w:sz w:val="24"/>
          <w:szCs w:val="24"/>
        </w:rPr>
        <w:t>Қолданбалы</w:t>
      </w:r>
      <w:proofErr w:type="spellEnd"/>
      <w:r w:rsidRPr="00824281">
        <w:rPr>
          <w:rFonts w:ascii="Times New Roman" w:hAnsi="Times New Roman" w:cs="Times New Roman"/>
          <w:sz w:val="24"/>
          <w:szCs w:val="24"/>
        </w:rPr>
        <w:t xml:space="preserve"> психология </w:t>
      </w:r>
      <w:proofErr w:type="spellStart"/>
      <w:r w:rsidRPr="00824281">
        <w:rPr>
          <w:rFonts w:ascii="Times New Roman" w:hAnsi="Times New Roman" w:cs="Times New Roman"/>
          <w:sz w:val="24"/>
          <w:szCs w:val="24"/>
        </w:rPr>
        <w:t>негізі</w:t>
      </w:r>
      <w:proofErr w:type="spellEnd"/>
    </w:p>
    <w:p w:rsidR="00AA488E" w:rsidRPr="00824281" w:rsidRDefault="00824281" w:rsidP="008242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24281">
        <w:rPr>
          <w:rFonts w:ascii="Times New Roman" w:hAnsi="Times New Roman" w:cs="Times New Roman"/>
          <w:sz w:val="24"/>
          <w:szCs w:val="24"/>
          <w:lang w:val="kk-KZ"/>
        </w:rPr>
        <w:t>Келешектегі кәсіби іс-әрекет бейіндігін есепке ала отырып студенттер мен оқытушыларға және мамандарға психологиялық кеңес беру</w:t>
      </w:r>
    </w:p>
    <w:sectPr w:rsidR="00AA488E" w:rsidRPr="00824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205ED"/>
    <w:multiLevelType w:val="hybridMultilevel"/>
    <w:tmpl w:val="1E981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29"/>
    <w:rsid w:val="004D0961"/>
    <w:rsid w:val="00651BAD"/>
    <w:rsid w:val="00772429"/>
    <w:rsid w:val="00824281"/>
    <w:rsid w:val="00AA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2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2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16</cp:lastModifiedBy>
  <cp:revision>3</cp:revision>
  <dcterms:created xsi:type="dcterms:W3CDTF">2015-10-26T06:28:00Z</dcterms:created>
  <dcterms:modified xsi:type="dcterms:W3CDTF">2015-10-26T06:30:00Z</dcterms:modified>
</cp:coreProperties>
</file>